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BF40" w14:textId="77777777" w:rsidR="005951DF" w:rsidRPr="005951DF" w:rsidRDefault="005951DF" w:rsidP="005951DF">
      <w:pPr>
        <w:jc w:val="center"/>
        <w:rPr>
          <w:rFonts w:ascii="Arial Black" w:hAnsi="Arial Black"/>
          <w:sz w:val="24"/>
          <w:szCs w:val="24"/>
        </w:rPr>
      </w:pPr>
      <w:r w:rsidRPr="005951DF">
        <w:rPr>
          <w:rFonts w:ascii="Arial Black" w:hAnsi="Arial Black"/>
          <w:sz w:val="24"/>
          <w:szCs w:val="24"/>
        </w:rPr>
        <w:t>REQUIREMENTS FOR MARRIAGE</w:t>
      </w:r>
    </w:p>
    <w:p w14:paraId="6A82EADF" w14:textId="77777777" w:rsidR="005951DF" w:rsidRDefault="005951DF"/>
    <w:p w14:paraId="0385CAFE" w14:textId="1732150F" w:rsidR="00063614" w:rsidRPr="005951DF" w:rsidRDefault="005951DF" w:rsidP="005951DF">
      <w:pPr>
        <w:pStyle w:val="ListParagraph"/>
        <w:numPr>
          <w:ilvl w:val="0"/>
          <w:numId w:val="1"/>
        </w:numPr>
        <w:jc w:val="both"/>
        <w:rPr>
          <w:rFonts w:ascii="Arial Rounded MT Bold" w:hAnsi="Arial Rounded MT Bold" w:cs="Times New Roman"/>
        </w:rPr>
      </w:pPr>
      <w:r w:rsidRPr="005951DF">
        <w:rPr>
          <w:rFonts w:ascii="Arial Rounded MT Bold" w:hAnsi="Arial Rounded MT Bold" w:cs="Times New Roman"/>
        </w:rPr>
        <w:t>BOT</w:t>
      </w:r>
      <w:bookmarkStart w:id="0" w:name="_GoBack"/>
      <w:bookmarkEnd w:id="0"/>
      <w:r w:rsidRPr="005951DF">
        <w:rPr>
          <w:rFonts w:ascii="Arial Rounded MT Bold" w:hAnsi="Arial Rounded MT Bold" w:cs="Times New Roman"/>
        </w:rPr>
        <w:t>H APPLICANTS MUST SUBMIT PROOF OF AGE AND IDENTITY BY CERTIFIED COPY OF THE APPLICANT'S BIRTH CERTIFICATE OR BY SOME CERTIFICATE, LICENSE, OR DOCUMENT ISSUED BY THIS STATE OR ANOTHER STATE, THE UNITED STATES, OR A FOREIGN GOVERNMENT. (Section 2.005 Texas Family Code).</w:t>
      </w:r>
    </w:p>
    <w:p w14:paraId="70C04898" w14:textId="77777777" w:rsidR="005951DF" w:rsidRPr="005951DF" w:rsidRDefault="005951DF" w:rsidP="005951DF">
      <w:pPr>
        <w:pStyle w:val="ListParagraph"/>
        <w:ind w:left="405"/>
        <w:jc w:val="both"/>
        <w:rPr>
          <w:rFonts w:ascii="Arial Rounded MT Bold" w:hAnsi="Arial Rounded MT Bold" w:cs="Times New Roman"/>
        </w:rPr>
      </w:pPr>
    </w:p>
    <w:p w14:paraId="775E992B" w14:textId="1BADD9D8" w:rsidR="005951DF" w:rsidRPr="005951DF" w:rsidRDefault="005951DF" w:rsidP="005951DF">
      <w:pPr>
        <w:pStyle w:val="ListParagraph"/>
        <w:numPr>
          <w:ilvl w:val="0"/>
          <w:numId w:val="1"/>
        </w:numPr>
        <w:jc w:val="both"/>
        <w:rPr>
          <w:rFonts w:ascii="Arial Rounded MT Bold" w:hAnsi="Arial Rounded MT Bold" w:cs="Times New Roman"/>
        </w:rPr>
      </w:pPr>
      <w:r w:rsidRPr="005951DF">
        <w:rPr>
          <w:rFonts w:ascii="Arial Rounded MT Bold" w:hAnsi="Arial Rounded MT Bold" w:cs="Times New Roman"/>
        </w:rPr>
        <w:t>EACH APPLICANT IS REQUIRED TO PRESENT THEIR SOCIAL SECURITY NUMBER (IF APPLICABLE)</w:t>
      </w:r>
      <w:r w:rsidRPr="005951DF">
        <w:rPr>
          <w:rFonts w:ascii="Arial Rounded MT Bold" w:hAnsi="Arial Rounded MT Bold" w:cs="Times New Roman"/>
        </w:rPr>
        <w:t>.</w:t>
      </w:r>
    </w:p>
    <w:p w14:paraId="29880408" w14:textId="77777777" w:rsidR="005951DF" w:rsidRPr="005951DF" w:rsidRDefault="005951DF" w:rsidP="005951DF">
      <w:pPr>
        <w:pStyle w:val="ListParagraph"/>
        <w:rPr>
          <w:rFonts w:ascii="Arial Rounded MT Bold" w:hAnsi="Arial Rounded MT Bold" w:cs="Times New Roman"/>
        </w:rPr>
      </w:pPr>
    </w:p>
    <w:p w14:paraId="778AF939" w14:textId="277514B3" w:rsidR="005951DF" w:rsidRPr="005951DF" w:rsidRDefault="005951DF" w:rsidP="005951DF">
      <w:pPr>
        <w:pStyle w:val="ListParagraph"/>
        <w:numPr>
          <w:ilvl w:val="0"/>
          <w:numId w:val="1"/>
        </w:numPr>
        <w:jc w:val="both"/>
        <w:rPr>
          <w:rFonts w:ascii="Arial Rounded MT Bold" w:hAnsi="Arial Rounded MT Bold" w:cs="Times New Roman"/>
        </w:rPr>
      </w:pPr>
      <w:r w:rsidRPr="005951DF">
        <w:rPr>
          <w:rFonts w:ascii="Arial Rounded MT Bold" w:hAnsi="Arial Rounded MT Bold" w:cs="Times New Roman"/>
        </w:rPr>
        <w:t>THE FEE FOR A MARRIAGE LICENSE IS $8</w:t>
      </w:r>
      <w:r w:rsidRPr="005951DF">
        <w:rPr>
          <w:rFonts w:ascii="Arial Rounded MT Bold" w:hAnsi="Arial Rounded MT Bold" w:cs="Times New Roman"/>
        </w:rPr>
        <w:t>2.</w:t>
      </w:r>
    </w:p>
    <w:p w14:paraId="2F0791E8" w14:textId="77777777" w:rsidR="005951DF" w:rsidRPr="005951DF" w:rsidRDefault="005951DF" w:rsidP="005951DF">
      <w:pPr>
        <w:pStyle w:val="ListParagraph"/>
        <w:rPr>
          <w:rFonts w:ascii="Arial Rounded MT Bold" w:hAnsi="Arial Rounded MT Bold" w:cs="Times New Roman"/>
        </w:rPr>
      </w:pPr>
    </w:p>
    <w:p w14:paraId="51A7D79D" w14:textId="5143B8DA" w:rsidR="005951DF" w:rsidRPr="005951DF" w:rsidRDefault="005951DF" w:rsidP="005951DF">
      <w:pPr>
        <w:pStyle w:val="ListParagraph"/>
        <w:numPr>
          <w:ilvl w:val="0"/>
          <w:numId w:val="1"/>
        </w:numPr>
        <w:jc w:val="both"/>
        <w:rPr>
          <w:rFonts w:ascii="Arial Rounded MT Bold" w:hAnsi="Arial Rounded MT Bold" w:cs="Times New Roman"/>
        </w:rPr>
      </w:pPr>
      <w:r w:rsidRPr="005951DF">
        <w:rPr>
          <w:rFonts w:ascii="Arial Rounded MT Bold" w:hAnsi="Arial Rounded MT Bold" w:cs="Times New Roman"/>
        </w:rPr>
        <w:t xml:space="preserve">APPLICANTS UNDER THE AGE OF 18 (MINORS) RESIDENTS OF TEXAS AND OUT OF STATE, MUST PETITION A COURT FOR THE REMOVAL OF THE DISABILITIES OF A MINOR BEFORE APPLYING FOR A MARRIAGE LICENSE IN </w:t>
      </w:r>
      <w:r w:rsidRPr="005951DF">
        <w:rPr>
          <w:rFonts w:ascii="Arial Rounded MT Bold" w:hAnsi="Arial Rounded MT Bold" w:cs="Times New Roman"/>
        </w:rPr>
        <w:t>GRAY</w:t>
      </w:r>
      <w:r w:rsidRPr="005951DF">
        <w:rPr>
          <w:rFonts w:ascii="Arial Rounded MT Bold" w:hAnsi="Arial Rounded MT Bold" w:cs="Times New Roman"/>
        </w:rPr>
        <w:t xml:space="preserve"> COUNTY. ALL MINORS MUST APPEAR AND PROVIDE TO THE COUNTY CLERK A CERTIFIED COPY OF THE COURT ORDER "REMOVAL OF DISABILITIES OF MINORITY" GRANTED BY THE STATE OF TEXAS OR ANOTHER STATE, IN ORDER FOR THE MINOR TO APPLY FOR A MARRIAGE LICENSE. THIS APPLIES TO ALL MINOR MARRIAGES FILED AFTER 09/01/17. (SB1705)</w:t>
      </w:r>
    </w:p>
    <w:p w14:paraId="53727BC2" w14:textId="77777777" w:rsidR="005951DF" w:rsidRPr="005951DF" w:rsidRDefault="005951DF" w:rsidP="005951DF">
      <w:pPr>
        <w:pStyle w:val="ListParagraph"/>
        <w:rPr>
          <w:rFonts w:ascii="Arial Rounded MT Bold" w:hAnsi="Arial Rounded MT Bold" w:cs="Times New Roman"/>
        </w:rPr>
      </w:pPr>
    </w:p>
    <w:p w14:paraId="2E176B0C" w14:textId="55AF6BAD" w:rsidR="005951DF" w:rsidRPr="005951DF" w:rsidRDefault="005951DF" w:rsidP="005951DF">
      <w:pPr>
        <w:pStyle w:val="ListParagraph"/>
        <w:numPr>
          <w:ilvl w:val="0"/>
          <w:numId w:val="1"/>
        </w:numPr>
        <w:jc w:val="both"/>
        <w:rPr>
          <w:rFonts w:ascii="Arial Rounded MT Bold" w:hAnsi="Arial Rounded MT Bold" w:cs="Times New Roman"/>
        </w:rPr>
      </w:pPr>
      <w:r w:rsidRPr="005951DF">
        <w:rPr>
          <w:rFonts w:ascii="Arial Rounded MT Bold" w:hAnsi="Arial Rounded MT Bold" w:cs="Times New Roman"/>
        </w:rPr>
        <w:t>THE COUNTY CLERK MAY NOT ISSUE A MARRIAGE LICENSE IF EITHER APPLICANT INDICATES THAT THE APPLICANT HAS BEEN DIVORCED WITHIN THE LAST 30 DAYS, UNLESS: (A) THE APPLICANTS WERE DIVORCED FROM EACH OTHER; OR (B) THE PROHIBITION AGAINST REMARRIAGE IS WAIVED BY THE COURT (Section 2.009 Texas Family Code).</w:t>
      </w:r>
    </w:p>
    <w:p w14:paraId="55F99284" w14:textId="77777777" w:rsidR="005951DF" w:rsidRPr="005951DF" w:rsidRDefault="005951DF" w:rsidP="005951DF">
      <w:pPr>
        <w:pStyle w:val="ListParagraph"/>
        <w:rPr>
          <w:rFonts w:ascii="Arial Rounded MT Bold" w:hAnsi="Arial Rounded MT Bold" w:cs="Times New Roman"/>
        </w:rPr>
      </w:pPr>
    </w:p>
    <w:p w14:paraId="45C29C78" w14:textId="0F616BD2" w:rsidR="005951DF" w:rsidRPr="005951DF" w:rsidRDefault="005951DF" w:rsidP="005951DF">
      <w:pPr>
        <w:pStyle w:val="ListParagraph"/>
        <w:numPr>
          <w:ilvl w:val="0"/>
          <w:numId w:val="1"/>
        </w:numPr>
        <w:jc w:val="both"/>
        <w:rPr>
          <w:rFonts w:ascii="Arial Rounded MT Bold" w:hAnsi="Arial Rounded MT Bold" w:cs="Times New Roman"/>
        </w:rPr>
      </w:pPr>
      <w:r w:rsidRPr="005951DF">
        <w:rPr>
          <w:rFonts w:ascii="Arial Rounded MT Bold" w:hAnsi="Arial Rounded MT Bold" w:cs="Times New Roman"/>
        </w:rPr>
        <w:t>IF A MARRIAGE CEREMONY HAS NOT BEEN CONDUCTED BEFORE THE 90TH DAY AFTER THE DATE THE LICENSE WAS ISSUED, THE MARRIAGE LICENSE EXPIRES. (Section 2.201 Texas Family Code). NORMALLY, A MARRIAGE CEREMONY MAY NOT TAKE PLACE DURING THE 72 HOUR PERIOD IMMEDIATELY FOLLOWING THE ISSUANCE OF THE MARRIAGE LICENSE.</w:t>
      </w:r>
    </w:p>
    <w:p w14:paraId="601BEFF5" w14:textId="77777777" w:rsidR="005951DF" w:rsidRPr="005951DF" w:rsidRDefault="005951DF" w:rsidP="005951DF">
      <w:pPr>
        <w:pStyle w:val="ListParagraph"/>
        <w:rPr>
          <w:rFonts w:ascii="Arial Rounded MT Bold" w:hAnsi="Arial Rounded MT Bold" w:cs="Times New Roman"/>
        </w:rPr>
      </w:pPr>
    </w:p>
    <w:p w14:paraId="3BCBFED7" w14:textId="77777777" w:rsidR="005951DF" w:rsidRPr="005951DF" w:rsidRDefault="005951DF" w:rsidP="005951DF">
      <w:pPr>
        <w:pStyle w:val="ListParagraph"/>
        <w:numPr>
          <w:ilvl w:val="0"/>
          <w:numId w:val="1"/>
        </w:numPr>
        <w:jc w:val="both"/>
        <w:rPr>
          <w:rFonts w:ascii="Arial Rounded MT Bold" w:hAnsi="Arial Rounded MT Bold" w:cs="Times New Roman"/>
        </w:rPr>
      </w:pPr>
      <w:r w:rsidRPr="005951DF">
        <w:rPr>
          <w:rFonts w:ascii="Arial Rounded MT Bold" w:hAnsi="Arial Rounded MT Bold" w:cs="Times New Roman"/>
        </w:rPr>
        <w:t xml:space="preserve">THE 72 HOUR WAITING PERIOD DOES NOT APPLY TO AN APPLICANT WHO MEETS ONE OF THE FOLLOWING CRITERIA: </w:t>
      </w:r>
    </w:p>
    <w:p w14:paraId="1BFC515A" w14:textId="77777777" w:rsidR="005951DF" w:rsidRPr="005951DF" w:rsidRDefault="005951DF" w:rsidP="005951DF">
      <w:pPr>
        <w:pStyle w:val="ListParagraph"/>
        <w:rPr>
          <w:rFonts w:ascii="Arial Rounded MT Bold" w:hAnsi="Arial Rounded MT Bold" w:cs="Times New Roman"/>
        </w:rPr>
      </w:pPr>
    </w:p>
    <w:p w14:paraId="7263A119" w14:textId="39297483" w:rsidR="005951DF" w:rsidRPr="005951DF" w:rsidRDefault="005951DF" w:rsidP="005951DF">
      <w:pPr>
        <w:pStyle w:val="ListParagraph"/>
        <w:ind w:left="405" w:firstLine="315"/>
        <w:jc w:val="both"/>
        <w:rPr>
          <w:rFonts w:ascii="Arial Rounded MT Bold" w:hAnsi="Arial Rounded MT Bold" w:cs="Times New Roman"/>
        </w:rPr>
      </w:pPr>
      <w:r w:rsidRPr="005951DF">
        <w:rPr>
          <w:rFonts w:ascii="Arial Rounded MT Bold" w:hAnsi="Arial Rounded MT Bold" w:cs="Times New Roman"/>
        </w:rPr>
        <w:t>A)</w:t>
      </w:r>
      <w:r w:rsidRPr="005951DF">
        <w:rPr>
          <w:rFonts w:ascii="Arial Rounded MT Bold" w:hAnsi="Arial Rounded MT Bold" w:cs="Times New Roman"/>
        </w:rPr>
        <w:tab/>
      </w:r>
      <w:r w:rsidRPr="005951DF">
        <w:rPr>
          <w:rFonts w:ascii="Arial Rounded MT Bold" w:hAnsi="Arial Rounded MT Bold" w:cs="Times New Roman"/>
        </w:rPr>
        <w:t xml:space="preserve"> THE APPLICANT IS ACTIVE DUTY MILITARY. </w:t>
      </w:r>
    </w:p>
    <w:p w14:paraId="662B15E4" w14:textId="0667A354" w:rsidR="005951DF" w:rsidRPr="005951DF" w:rsidRDefault="005951DF" w:rsidP="005951DF">
      <w:pPr>
        <w:pStyle w:val="ListParagraph"/>
        <w:ind w:left="1440" w:hanging="720"/>
        <w:jc w:val="both"/>
        <w:rPr>
          <w:rFonts w:ascii="Arial Rounded MT Bold" w:hAnsi="Arial Rounded MT Bold" w:cs="Times New Roman"/>
        </w:rPr>
      </w:pPr>
      <w:r w:rsidRPr="005951DF">
        <w:rPr>
          <w:rFonts w:ascii="Arial Rounded MT Bold" w:hAnsi="Arial Rounded MT Bold" w:cs="Times New Roman"/>
        </w:rPr>
        <w:t xml:space="preserve">B) </w:t>
      </w:r>
      <w:r w:rsidRPr="005951DF">
        <w:rPr>
          <w:rFonts w:ascii="Arial Rounded MT Bold" w:hAnsi="Arial Rounded MT Bold" w:cs="Times New Roman"/>
        </w:rPr>
        <w:tab/>
      </w:r>
      <w:r w:rsidRPr="005951DF">
        <w:rPr>
          <w:rFonts w:ascii="Arial Rounded MT Bold" w:hAnsi="Arial Rounded MT Bold" w:cs="Times New Roman"/>
        </w:rPr>
        <w:t xml:space="preserve">THE APPLICANTS COMPLETE A "TWOGETHER IN TEXAS" PREMARITAL EDUCATION COURSE APPROVED BY THE STATE OF </w:t>
      </w:r>
      <w:proofErr w:type="gramStart"/>
      <w:r w:rsidRPr="005951DF">
        <w:rPr>
          <w:rFonts w:ascii="Arial Rounded MT Bold" w:hAnsi="Arial Rounded MT Bold" w:cs="Times New Roman"/>
        </w:rPr>
        <w:t>TEXAS,</w:t>
      </w:r>
      <w:r w:rsidRPr="005951DF">
        <w:rPr>
          <w:rFonts w:ascii="Arial Rounded MT Bold" w:hAnsi="Arial Rounded MT Bold" w:cs="Times New Roman"/>
        </w:rPr>
        <w:t xml:space="preserve"> </w:t>
      </w:r>
      <w:r w:rsidRPr="005951DF">
        <w:rPr>
          <w:rFonts w:ascii="Arial Rounded MT Bold" w:hAnsi="Arial Rounded MT Bold" w:cs="Times New Roman"/>
        </w:rPr>
        <w:t>AND</w:t>
      </w:r>
      <w:proofErr w:type="gramEnd"/>
      <w:r w:rsidRPr="005951DF">
        <w:rPr>
          <w:rFonts w:ascii="Arial Rounded MT Bold" w:hAnsi="Arial Rounded MT Bold" w:cs="Times New Roman"/>
        </w:rPr>
        <w:t xml:space="preserve"> PROVIDES THE MARITAL EDUCATION COURSE COMPLETION CERTIFICATE TO THE COUNTY CLERK. </w:t>
      </w:r>
    </w:p>
    <w:p w14:paraId="27721EFF" w14:textId="5D44728E" w:rsidR="005951DF" w:rsidRPr="005951DF" w:rsidRDefault="005951DF" w:rsidP="005951DF">
      <w:pPr>
        <w:pStyle w:val="ListParagraph"/>
        <w:ind w:left="1440" w:hanging="720"/>
        <w:jc w:val="both"/>
        <w:rPr>
          <w:rFonts w:ascii="Arial Rounded MT Bold" w:hAnsi="Arial Rounded MT Bold" w:cs="Times New Roman"/>
        </w:rPr>
      </w:pPr>
      <w:r w:rsidRPr="005951DF">
        <w:rPr>
          <w:rFonts w:ascii="Arial Rounded MT Bold" w:hAnsi="Arial Rounded MT Bold" w:cs="Times New Roman"/>
        </w:rPr>
        <w:t xml:space="preserve">C) </w:t>
      </w:r>
      <w:r w:rsidRPr="005951DF">
        <w:rPr>
          <w:rFonts w:ascii="Arial Rounded MT Bold" w:hAnsi="Arial Rounded MT Bold" w:cs="Times New Roman"/>
        </w:rPr>
        <w:tab/>
      </w:r>
      <w:r w:rsidRPr="005951DF">
        <w:rPr>
          <w:rFonts w:ascii="Arial Rounded MT Bold" w:hAnsi="Arial Rounded MT Bold" w:cs="Times New Roman"/>
        </w:rPr>
        <w:t>THE APPLICANT OBTAINS A WRITTEN WAIVER FROM A JUDGE OF A COURT WITH JURISDICTION IN FAMILY LAW CASES. (Section 2.204 Texas Family Code).</w:t>
      </w:r>
    </w:p>
    <w:p w14:paraId="63E8ECF9" w14:textId="7C391E52" w:rsidR="005951DF" w:rsidRPr="005951DF" w:rsidRDefault="005951DF" w:rsidP="005951DF">
      <w:pPr>
        <w:jc w:val="both"/>
        <w:rPr>
          <w:rFonts w:ascii="Arial Rounded MT Bold" w:hAnsi="Arial Rounded MT Bold" w:cs="Times New Roman"/>
        </w:rPr>
      </w:pPr>
    </w:p>
    <w:sectPr w:rsidR="005951DF" w:rsidRPr="0059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A2EB8"/>
    <w:multiLevelType w:val="hybridMultilevel"/>
    <w:tmpl w:val="E902795C"/>
    <w:lvl w:ilvl="0" w:tplc="D5E4115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DF"/>
    <w:rsid w:val="00063614"/>
    <w:rsid w:val="002A2F34"/>
    <w:rsid w:val="005951DF"/>
    <w:rsid w:val="005E1962"/>
    <w:rsid w:val="00642C4A"/>
    <w:rsid w:val="00DB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E34C"/>
  <w15:chartTrackingRefBased/>
  <w15:docId w15:val="{CB1431A5-3667-4A31-B162-D95E4017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ajorBidi"/>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2C4A"/>
    <w:pPr>
      <w:framePr w:w="7920" w:h="1980" w:hRule="exact" w:hSpace="180" w:wrap="auto" w:hAnchor="page" w:xAlign="center" w:yAlign="bottom"/>
      <w:spacing w:after="0" w:line="240" w:lineRule="auto"/>
      <w:ind w:left="2880"/>
    </w:pPr>
    <w:rPr>
      <w:rFonts w:eastAsiaTheme="majorEastAsia"/>
      <w:sz w:val="24"/>
      <w:szCs w:val="24"/>
    </w:rPr>
  </w:style>
  <w:style w:type="paragraph" w:styleId="EnvelopeReturn">
    <w:name w:val="envelope return"/>
    <w:basedOn w:val="Normal"/>
    <w:uiPriority w:val="99"/>
    <w:semiHidden/>
    <w:unhideWhenUsed/>
    <w:rsid w:val="00DB5F50"/>
    <w:pPr>
      <w:spacing w:after="0" w:line="240" w:lineRule="auto"/>
    </w:pPr>
    <w:rPr>
      <w:rFonts w:asciiTheme="majorHAnsi" w:eastAsiaTheme="majorEastAsia" w:hAnsiTheme="majorHAnsi"/>
      <w:vanish/>
    </w:rPr>
  </w:style>
  <w:style w:type="paragraph" w:styleId="ListParagraph">
    <w:name w:val="List Paragraph"/>
    <w:basedOn w:val="Normal"/>
    <w:uiPriority w:val="34"/>
    <w:qFormat/>
    <w:rsid w:val="0059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Stucker</dc:creator>
  <cp:keywords/>
  <dc:description/>
  <cp:lastModifiedBy>Barbara Stucker</cp:lastModifiedBy>
  <cp:revision>1</cp:revision>
  <dcterms:created xsi:type="dcterms:W3CDTF">2019-09-26T20:08:00Z</dcterms:created>
  <dcterms:modified xsi:type="dcterms:W3CDTF">2019-09-26T20:16:00Z</dcterms:modified>
</cp:coreProperties>
</file>